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64" w:rsidRPr="002C0564" w:rsidRDefault="002C0564" w:rsidP="002C0564">
      <w:pPr>
        <w:spacing w:before="100" w:beforeAutospacing="1" w:after="0" w:line="256" w:lineRule="auto"/>
        <w:jc w:val="center"/>
        <w:rPr>
          <w:rFonts w:ascii="Calibri" w:eastAsia="Times New Roman" w:hAnsi="Calibri" w:cs="Calibri"/>
          <w:color w:val="000000"/>
          <w:lang w:eastAsia="fr-FR"/>
        </w:rPr>
      </w:pPr>
      <w:bookmarkStart w:id="0" w:name="_GoBack"/>
      <w:bookmarkEnd w:id="0"/>
      <w:r w:rsidRPr="002C056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NATATION SCOLAIRE 202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3</w:t>
      </w:r>
      <w:r w:rsidRPr="002C056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-202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4</w:t>
      </w:r>
    </w:p>
    <w:p w:rsidR="002C0564" w:rsidRPr="002C0564" w:rsidRDefault="002C0564" w:rsidP="002C0564">
      <w:pPr>
        <w:spacing w:before="100" w:beforeAutospacing="1" w:after="0" w:line="256" w:lineRule="auto"/>
        <w:jc w:val="center"/>
        <w:rPr>
          <w:rFonts w:ascii="Calibri" w:eastAsia="Times New Roman" w:hAnsi="Calibri" w:cs="Calibri"/>
          <w:color w:val="000000"/>
          <w:lang w:eastAsia="fr-FR"/>
        </w:rPr>
      </w:pPr>
      <w:r w:rsidRPr="002C056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Piscine de la </w:t>
      </w:r>
      <w:proofErr w:type="spellStart"/>
      <w:r w:rsidRPr="002C056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Conterie</w:t>
      </w:r>
      <w:proofErr w:type="spellEnd"/>
      <w:r w:rsidRPr="002C056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– Chartres de Bretagne</w:t>
      </w:r>
    </w:p>
    <w:p w:rsidR="002C0564" w:rsidRPr="002C0564" w:rsidRDefault="002C0564" w:rsidP="002C0564">
      <w:pPr>
        <w:spacing w:before="100" w:beforeAutospacing="1" w:after="0" w:line="256" w:lineRule="auto"/>
        <w:jc w:val="center"/>
        <w:rPr>
          <w:rFonts w:ascii="Calibri" w:eastAsia="Times New Roman" w:hAnsi="Calibri" w:cs="Calibri"/>
          <w:color w:val="000000"/>
          <w:bdr w:val="single" w:sz="6" w:space="4" w:color="000000" w:frame="1"/>
          <w:shd w:val="clear" w:color="auto" w:fill="FFFFFF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bdr w:val="single" w:sz="6" w:space="4" w:color="000000" w:frame="1"/>
          <w:shd w:val="clear" w:color="auto" w:fill="FFFFFF"/>
          <w:lang w:eastAsia="fr-FR"/>
        </w:rPr>
        <w:t>Session d’agrément pour les bénévoles</w:t>
      </w:r>
    </w:p>
    <w:p w:rsidR="002C0564" w:rsidRPr="002C0564" w:rsidRDefault="002C0564" w:rsidP="002C0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2C0564" w:rsidRDefault="002C0564" w:rsidP="002C0564">
      <w:pPr>
        <w:pStyle w:val="western"/>
        <w:spacing w:after="159" w:line="256" w:lineRule="auto"/>
      </w:pPr>
      <w:r>
        <w:t xml:space="preserve">Pour participer en tant qu’intervenant extérieur bénévole à une activité d’enseignement, dont la natation scolaire, vous devez être </w:t>
      </w:r>
      <w:proofErr w:type="gramStart"/>
      <w:r>
        <w:t>ag</w:t>
      </w:r>
      <w:r w:rsidR="003A36CF">
        <w:t xml:space="preserve">réé </w:t>
      </w:r>
      <w:r>
        <w:t xml:space="preserve"> par</w:t>
      </w:r>
      <w:proofErr w:type="gramEnd"/>
      <w:r>
        <w:t xml:space="preserve"> le Directeur Académique d’Ille et Vilaine.</w:t>
      </w:r>
    </w:p>
    <w:p w:rsidR="002C0564" w:rsidRDefault="002C0564" w:rsidP="002C0564">
      <w:pPr>
        <w:pStyle w:val="western"/>
        <w:spacing w:after="119" w:line="256" w:lineRule="auto"/>
      </w:pPr>
      <w:r>
        <w:t>La procédure d’agrément pour la natation scolaire se passe en deux temps :</w:t>
      </w:r>
    </w:p>
    <w:p w:rsidR="002C0564" w:rsidRDefault="002C0564" w:rsidP="002C0564">
      <w:pPr>
        <w:pStyle w:val="western"/>
        <w:numPr>
          <w:ilvl w:val="0"/>
          <w:numId w:val="1"/>
        </w:numPr>
        <w:spacing w:after="119" w:line="256" w:lineRule="auto"/>
      </w:pPr>
      <w:proofErr w:type="gramStart"/>
      <w:r>
        <w:rPr>
          <w:b/>
          <w:bCs/>
        </w:rPr>
        <w:t>une</w:t>
      </w:r>
      <w:proofErr w:type="gramEnd"/>
      <w:r>
        <w:rPr>
          <w:b/>
          <w:bCs/>
        </w:rPr>
        <w:t xml:space="preserve"> réunion d’information </w:t>
      </w:r>
      <w:r>
        <w:t>sur les conditions d’intervention du bénévole par le conseiller pédagogique</w:t>
      </w:r>
      <w:r>
        <w:rPr>
          <w:b/>
          <w:bCs/>
        </w:rPr>
        <w:t>,</w:t>
      </w:r>
    </w:p>
    <w:p w:rsidR="002C0564" w:rsidRDefault="002C0564" w:rsidP="002C0564">
      <w:pPr>
        <w:pStyle w:val="western"/>
        <w:numPr>
          <w:ilvl w:val="0"/>
          <w:numId w:val="1"/>
        </w:numPr>
        <w:spacing w:after="119" w:line="256" w:lineRule="auto"/>
      </w:pPr>
      <w:proofErr w:type="gramStart"/>
      <w:r w:rsidRPr="002C0564">
        <w:rPr>
          <w:b/>
        </w:rPr>
        <w:t>un</w:t>
      </w:r>
      <w:proofErr w:type="gramEnd"/>
      <w:r w:rsidRPr="002C0564">
        <w:rPr>
          <w:b/>
        </w:rPr>
        <w:t xml:space="preserve"> </w:t>
      </w:r>
      <w:r w:rsidRPr="002C0564">
        <w:rPr>
          <w:b/>
          <w:bCs/>
        </w:rPr>
        <w:t>t</w:t>
      </w:r>
      <w:r>
        <w:rPr>
          <w:b/>
          <w:bCs/>
        </w:rPr>
        <w:t>est de natation</w:t>
      </w:r>
      <w:r w:rsidR="003A36CF">
        <w:t xml:space="preserve"> destiné à vérifier votre </w:t>
      </w:r>
      <w:r>
        <w:t>aisance dans le milieu aquatique et subaquatique (</w:t>
      </w:r>
      <w:r>
        <w:rPr>
          <w:i/>
          <w:iCs/>
          <w:color w:val="C9211E"/>
        </w:rPr>
        <w:t>sauter ou plonger en grande profondeur, nager 25 m sans reprise d’appui, rechercher 1 objet à 1m80 de profondeur</w:t>
      </w:r>
      <w:r>
        <w:t xml:space="preserve">). </w:t>
      </w:r>
    </w:p>
    <w:p w:rsidR="002C0564" w:rsidRDefault="003A36CF" w:rsidP="002C0564">
      <w:pPr>
        <w:pStyle w:val="western"/>
        <w:spacing w:after="119" w:line="256" w:lineRule="auto"/>
      </w:pPr>
      <w:r>
        <w:t>Pour ce test, v</w:t>
      </w:r>
      <w:r w:rsidR="002C0564">
        <w:t xml:space="preserve">ous devez </w:t>
      </w:r>
      <w:r w:rsidR="002C0564">
        <w:rPr>
          <w:u w:val="single"/>
        </w:rPr>
        <w:t>prévoir une tenue de bain</w:t>
      </w:r>
      <w:r w:rsidR="002C0564">
        <w:rPr>
          <w:i/>
          <w:iCs/>
        </w:rPr>
        <w:t xml:space="preserve">, </w:t>
      </w:r>
      <w:r w:rsidR="002C0564">
        <w:rPr>
          <w:b/>
          <w:bCs/>
          <w:u w:val="single"/>
        </w:rPr>
        <w:t xml:space="preserve">un bonnet </w:t>
      </w:r>
      <w:r w:rsidR="002C0564">
        <w:t>(obligatoire) et un jeton ou une pièce pour le casier. Les lunettes de piscine sont autorisées.</w:t>
      </w:r>
    </w:p>
    <w:p w:rsidR="002C0564" w:rsidRDefault="002C0564" w:rsidP="002C0564">
      <w:pPr>
        <w:pStyle w:val="western"/>
        <w:spacing w:after="159" w:line="256" w:lineRule="auto"/>
      </w:pPr>
      <w:r>
        <w:t xml:space="preserve">Le rendez-vous est donné à l’entrée de la piscine. Merci d’arriver quelques minutes </w:t>
      </w:r>
      <w:r>
        <w:rPr>
          <w:u w:val="single"/>
        </w:rPr>
        <w:t>avant l’heure indiquée</w:t>
      </w:r>
      <w:r>
        <w:t xml:space="preserve"> </w:t>
      </w:r>
      <w:r w:rsidR="007008C5">
        <w:t xml:space="preserve">afin que la session </w:t>
      </w:r>
      <w:r>
        <w:t xml:space="preserve">commence à l’heure. </w:t>
      </w:r>
    </w:p>
    <w:p w:rsidR="004F4CCF" w:rsidRDefault="002C0564" w:rsidP="002C0564">
      <w:r>
        <w:t xml:space="preserve">Voici les dates de session d’agrément à la piscine de la </w:t>
      </w:r>
      <w:proofErr w:type="spellStart"/>
      <w:r>
        <w:t>Conterie</w:t>
      </w:r>
      <w:proofErr w:type="spellEnd"/>
      <w:r>
        <w:t xml:space="preserve"> pour l’année 2023-2024 :</w:t>
      </w:r>
    </w:p>
    <w:tbl>
      <w:tblPr>
        <w:tblW w:w="819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7"/>
        <w:gridCol w:w="3137"/>
        <w:gridCol w:w="2596"/>
      </w:tblGrid>
      <w:tr w:rsidR="001C734E" w:rsidRPr="001C734E" w:rsidTr="001C734E">
        <w:trPr>
          <w:tblCellSpacing w:w="0" w:type="dxa"/>
        </w:trPr>
        <w:tc>
          <w:tcPr>
            <w:tcW w:w="8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4E" w:rsidRPr="001C734E" w:rsidRDefault="001C734E" w:rsidP="001C734E">
            <w:pPr>
              <w:spacing w:before="100" w:beforeAutospacing="1" w:after="142" w:line="276" w:lineRule="auto"/>
              <w:jc w:val="center"/>
            </w:pPr>
            <w:r w:rsidRPr="001C734E">
              <w:rPr>
                <w:b/>
                <w:bCs/>
              </w:rPr>
              <w:t>DATES</w:t>
            </w:r>
          </w:p>
        </w:tc>
      </w:tr>
      <w:tr w:rsidR="001C734E" w:rsidRPr="001C734E" w:rsidTr="001C734E">
        <w:trPr>
          <w:tblCellSpacing w:w="0" w:type="dxa"/>
        </w:trPr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C734E" w:rsidRPr="001C734E" w:rsidRDefault="001C734E" w:rsidP="001C734E">
            <w:pPr>
              <w:spacing w:before="100" w:beforeAutospacing="1" w:after="142" w:line="276" w:lineRule="auto"/>
              <w:jc w:val="center"/>
            </w:pPr>
            <w:r w:rsidRPr="001C734E">
              <w:t>Trimestre 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C734E" w:rsidRPr="001C734E" w:rsidRDefault="001C734E" w:rsidP="001C734E">
            <w:pPr>
              <w:spacing w:before="100" w:beforeAutospacing="1" w:after="142" w:line="276" w:lineRule="auto"/>
              <w:jc w:val="center"/>
            </w:pPr>
            <w:r w:rsidRPr="001C734E">
              <w:t xml:space="preserve">Mercredi 6 septembre 2023 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4E" w:rsidRPr="001C734E" w:rsidRDefault="001C734E" w:rsidP="001C734E">
            <w:pPr>
              <w:spacing w:before="100" w:beforeAutospacing="1" w:after="142" w:line="276" w:lineRule="auto"/>
              <w:jc w:val="center"/>
            </w:pPr>
            <w:r w:rsidRPr="001C734E">
              <w:t>12h-13h</w:t>
            </w:r>
          </w:p>
        </w:tc>
      </w:tr>
      <w:tr w:rsidR="001C734E" w:rsidRPr="001C734E" w:rsidTr="001C734E">
        <w:trPr>
          <w:tblCellSpacing w:w="0" w:type="dxa"/>
        </w:trPr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C734E" w:rsidRPr="001C734E" w:rsidRDefault="001C734E" w:rsidP="001C734E">
            <w:pPr>
              <w:spacing w:before="100" w:beforeAutospacing="1" w:after="142" w:line="276" w:lineRule="auto"/>
              <w:jc w:val="center"/>
            </w:pPr>
            <w:r w:rsidRPr="001C734E">
              <w:t>Trimestre 2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C734E" w:rsidRPr="001C734E" w:rsidRDefault="001C734E" w:rsidP="001C734E">
            <w:pPr>
              <w:spacing w:before="100" w:beforeAutospacing="1" w:after="142" w:line="276" w:lineRule="auto"/>
              <w:jc w:val="center"/>
            </w:pPr>
            <w:r w:rsidRPr="001C734E">
              <w:t>Mercredi 29 novembre 2023</w:t>
            </w:r>
          </w:p>
          <w:p w:rsidR="001C734E" w:rsidRPr="001C734E" w:rsidRDefault="001C734E" w:rsidP="001C734E">
            <w:pPr>
              <w:spacing w:before="100" w:beforeAutospacing="1" w:after="142" w:line="276" w:lineRule="auto"/>
              <w:jc w:val="center"/>
            </w:pPr>
            <w:r w:rsidRPr="001C734E">
              <w:t>Jeudi 30 novembre 2023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4E" w:rsidRPr="001C734E" w:rsidRDefault="001C734E" w:rsidP="001C734E">
            <w:pPr>
              <w:spacing w:before="100" w:beforeAutospacing="1" w:after="142" w:line="276" w:lineRule="auto"/>
              <w:jc w:val="center"/>
            </w:pPr>
            <w:r w:rsidRPr="001C734E">
              <w:t>12h-13h</w:t>
            </w:r>
          </w:p>
          <w:p w:rsidR="001C734E" w:rsidRPr="001C734E" w:rsidRDefault="001C734E" w:rsidP="001C734E">
            <w:pPr>
              <w:spacing w:before="100" w:beforeAutospacing="1" w:after="142" w:line="276" w:lineRule="auto"/>
              <w:jc w:val="center"/>
            </w:pPr>
            <w:r w:rsidRPr="001C734E">
              <w:t>16h30 – 17h30</w:t>
            </w:r>
          </w:p>
        </w:tc>
      </w:tr>
      <w:tr w:rsidR="001C734E" w:rsidRPr="001C734E" w:rsidTr="001C734E">
        <w:trPr>
          <w:tblCellSpacing w:w="0" w:type="dxa"/>
        </w:trPr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C734E" w:rsidRPr="001C734E" w:rsidRDefault="001C734E" w:rsidP="001C734E">
            <w:pPr>
              <w:spacing w:before="100" w:beforeAutospacing="1" w:after="142" w:line="276" w:lineRule="auto"/>
              <w:jc w:val="center"/>
            </w:pPr>
            <w:r w:rsidRPr="001C734E">
              <w:t>Trimestre 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C734E" w:rsidRPr="001C734E" w:rsidRDefault="001C734E" w:rsidP="001C734E">
            <w:pPr>
              <w:spacing w:before="100" w:beforeAutospacing="1" w:after="142" w:line="276" w:lineRule="auto"/>
              <w:jc w:val="center"/>
            </w:pPr>
            <w:r w:rsidRPr="001C734E">
              <w:t>Mercredi 13 mars 2024</w:t>
            </w:r>
          </w:p>
          <w:p w:rsidR="001C734E" w:rsidRPr="001C734E" w:rsidRDefault="001C734E" w:rsidP="001C734E">
            <w:pPr>
              <w:spacing w:before="100" w:beforeAutospacing="1" w:after="142" w:line="276" w:lineRule="auto"/>
              <w:jc w:val="center"/>
            </w:pPr>
            <w:r w:rsidRPr="001C734E">
              <w:t>Jeudi 14 mars 2024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4E" w:rsidRPr="001C734E" w:rsidRDefault="001C734E" w:rsidP="001C734E">
            <w:pPr>
              <w:spacing w:before="100" w:beforeAutospacing="1" w:after="142" w:line="276" w:lineRule="auto"/>
              <w:jc w:val="center"/>
            </w:pPr>
            <w:r w:rsidRPr="001C734E">
              <w:t>12h-13h</w:t>
            </w:r>
          </w:p>
          <w:p w:rsidR="001C734E" w:rsidRPr="001C734E" w:rsidRDefault="001C734E" w:rsidP="001C734E">
            <w:pPr>
              <w:spacing w:before="100" w:beforeAutospacing="1" w:after="142" w:line="276" w:lineRule="auto"/>
              <w:jc w:val="center"/>
            </w:pPr>
            <w:r w:rsidRPr="001C734E">
              <w:t>16h30 – 17h30</w:t>
            </w:r>
          </w:p>
        </w:tc>
      </w:tr>
    </w:tbl>
    <w:p w:rsidR="002C0564" w:rsidRDefault="002C0564" w:rsidP="002C0564"/>
    <w:p w:rsidR="002C0564" w:rsidRDefault="002C0564" w:rsidP="002C0564">
      <w:pPr>
        <w:pStyle w:val="western"/>
        <w:spacing w:after="159" w:line="256" w:lineRule="auto"/>
      </w:pPr>
      <w:r>
        <w:t xml:space="preserve">Merci par avance </w:t>
      </w:r>
      <w:r w:rsidR="00FC56D2">
        <w:t xml:space="preserve">d’indiquer à l’enseignant de votre enfant </w:t>
      </w:r>
      <w:r w:rsidR="003A36CF">
        <w:t>si vous souhaitez participer</w:t>
      </w:r>
      <w:r w:rsidR="00FC56D2">
        <w:t xml:space="preserve"> à </w:t>
      </w:r>
      <w:r w:rsidR="003A36CF">
        <w:t>l’</w:t>
      </w:r>
      <w:r w:rsidR="00FC56D2">
        <w:t>une de ces</w:t>
      </w:r>
      <w:r>
        <w:t xml:space="preserve"> session</w:t>
      </w:r>
      <w:r w:rsidR="00FC56D2">
        <w:t>s.</w:t>
      </w:r>
    </w:p>
    <w:p w:rsidR="003A36CF" w:rsidRDefault="003A36CF" w:rsidP="00FC56D2">
      <w:pPr>
        <w:pStyle w:val="Sansinterligne"/>
      </w:pPr>
    </w:p>
    <w:p w:rsidR="00FC56D2" w:rsidRDefault="00FC56D2" w:rsidP="00FC56D2">
      <w:pPr>
        <w:pStyle w:val="Sansinterligne"/>
      </w:pPr>
      <w:r>
        <w:t xml:space="preserve">Tiphaine </w:t>
      </w:r>
      <w:proofErr w:type="spellStart"/>
      <w:r>
        <w:t>Letort</w:t>
      </w:r>
      <w:proofErr w:type="spellEnd"/>
    </w:p>
    <w:p w:rsidR="00FC56D2" w:rsidRDefault="00FC56D2" w:rsidP="00FC56D2">
      <w:pPr>
        <w:pStyle w:val="Sansinterligne"/>
      </w:pPr>
      <w:r>
        <w:t>Conseillère pédagogique de la circonscription de Bruz</w:t>
      </w:r>
    </w:p>
    <w:p w:rsidR="00FC56D2" w:rsidRDefault="00FC56D2" w:rsidP="002C0564">
      <w:pPr>
        <w:pStyle w:val="western"/>
        <w:spacing w:after="159" w:line="256" w:lineRule="auto"/>
      </w:pPr>
    </w:p>
    <w:p w:rsidR="002C0564" w:rsidRDefault="002C0564" w:rsidP="002C0564"/>
    <w:sectPr w:rsidR="002C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B4CDA"/>
    <w:multiLevelType w:val="multilevel"/>
    <w:tmpl w:val="0DC0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64"/>
    <w:rsid w:val="001C734E"/>
    <w:rsid w:val="002C0564"/>
    <w:rsid w:val="003A36CF"/>
    <w:rsid w:val="004F4CCF"/>
    <w:rsid w:val="007008C5"/>
    <w:rsid w:val="00B24C13"/>
    <w:rsid w:val="00FC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FEFF1-B8F8-4D60-82B2-67EA6684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2C0564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fr-FR"/>
    </w:rPr>
  </w:style>
  <w:style w:type="paragraph" w:styleId="Sansinterligne">
    <w:name w:val="No Spacing"/>
    <w:uiPriority w:val="1"/>
    <w:qFormat/>
    <w:rsid w:val="00FC5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tletort</dc:creator>
  <cp:keywords/>
  <dc:description/>
  <cp:lastModifiedBy>tletort</cp:lastModifiedBy>
  <cp:revision>2</cp:revision>
  <dcterms:created xsi:type="dcterms:W3CDTF">2023-06-30T08:14:00Z</dcterms:created>
  <dcterms:modified xsi:type="dcterms:W3CDTF">2023-06-30T08:14:00Z</dcterms:modified>
</cp:coreProperties>
</file>